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B7157">
      <w:pPr>
        <w:tabs>
          <w:tab w:val="left" w:pos="7380"/>
          <w:tab w:val="left" w:pos="7560"/>
        </w:tabs>
        <w:spacing w:line="560" w:lineRule="exact"/>
        <w:ind w:left="141" w:right="361" w:hanging="140" w:hangingChars="44"/>
        <w:rPr>
          <w:rFonts w:hint="eastAsia" w:ascii="宋体" w:hAnsi="宋体" w:eastAsia="黑体" w:cs="宋体"/>
          <w:kern w:val="0"/>
          <w:szCs w:val="24"/>
          <w:lang w:val="en-US" w:eastAsia="zh-CN"/>
        </w:rPr>
      </w:pPr>
      <w:bookmarkStart w:id="0" w:name="_GoBack"/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2</w:t>
      </w:r>
    </w:p>
    <w:p w14:paraId="78B76413">
      <w:pPr>
        <w:ind w:firstLine="0" w:firstLineChars="0"/>
        <w:rPr>
          <w:rFonts w:ascii="宋体" w:hAnsi="宋体" w:cs="宋体"/>
          <w:kern w:val="0"/>
          <w:szCs w:val="24"/>
        </w:rPr>
      </w:pPr>
    </w:p>
    <w:p w14:paraId="6809717C">
      <w:pPr>
        <w:widowControl/>
        <w:spacing w:line="360" w:lineRule="auto"/>
        <w:ind w:firstLine="643"/>
        <w:jc w:val="center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XX学院2021届各专业毕业生就业质量跟踪分析报告（参考）</w:t>
      </w:r>
    </w:p>
    <w:bookmarkEnd w:id="0"/>
    <w:p w14:paraId="78D536E2">
      <w:pPr>
        <w:widowControl/>
        <w:spacing w:line="360" w:lineRule="auto"/>
        <w:ind w:firstLine="480"/>
        <w:jc w:val="center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撰稿人：XX     审稿人：XX</w:t>
      </w:r>
    </w:p>
    <w:p w14:paraId="082269B0">
      <w:pPr>
        <w:spacing w:line="520" w:lineRule="exact"/>
        <w:ind w:firstLine="560"/>
        <w:rPr>
          <w:rFonts w:ascii="仿宋_GB2312" w:eastAsia="仿宋_GB2312"/>
          <w:color w:val="FF0000"/>
          <w:sz w:val="28"/>
          <w:szCs w:val="28"/>
        </w:rPr>
      </w:pPr>
      <w:r>
        <w:rPr>
          <w:rFonts w:hint="eastAsia" w:ascii="仿宋_GB2312" w:eastAsia="仿宋_GB2312"/>
          <w:color w:val="FF0000"/>
          <w:sz w:val="28"/>
          <w:szCs w:val="28"/>
        </w:rPr>
        <w:t>（应包含以下内容，</w:t>
      </w:r>
      <w:r>
        <w:rPr>
          <w:rFonts w:hint="eastAsia" w:ascii="仿宋_GB2312" w:hAnsi="Arial" w:eastAsia="仿宋_GB2312" w:cs="Arial"/>
          <w:color w:val="FF0000"/>
          <w:sz w:val="28"/>
          <w:szCs w:val="28"/>
        </w:rPr>
        <w:t>仅供参考，各学院根据实际情况完成</w:t>
      </w:r>
      <w:r>
        <w:rPr>
          <w:rFonts w:hint="eastAsia" w:ascii="仿宋_GB2312" w:eastAsia="仿宋_GB2312"/>
          <w:color w:val="FF0000"/>
          <w:sz w:val="28"/>
          <w:szCs w:val="28"/>
        </w:rPr>
        <w:t>）</w:t>
      </w:r>
    </w:p>
    <w:p w14:paraId="2531B4B1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本报告XXX。</w:t>
      </w:r>
    </w:p>
    <w:p w14:paraId="502A8932">
      <w:pPr>
        <w:spacing w:line="520" w:lineRule="exact"/>
        <w:ind w:firstLine="480"/>
        <w:rPr>
          <w:rFonts w:ascii="黑体" w:hAnsi="黑体" w:eastAsia="黑体" w:cs="黑体"/>
          <w:szCs w:val="24"/>
        </w:rPr>
      </w:pPr>
      <w:r>
        <w:rPr>
          <w:rFonts w:hint="eastAsia" w:ascii="黑体" w:hAnsi="黑体" w:eastAsia="黑体" w:cs="黑体"/>
          <w:szCs w:val="24"/>
        </w:rPr>
        <w:t>一、2021届各专业毕业生就业现状</w:t>
      </w:r>
    </w:p>
    <w:p w14:paraId="6084A1BC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 xml:space="preserve">各专业毕业生的薪酬待遇、就业满意度、就业企业类型、各地生源就业去向分析、离职情况分析等。 </w:t>
      </w:r>
    </w:p>
    <w:p w14:paraId="345A216A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黑体" w:hAnsi="黑体" w:eastAsia="黑体" w:cs="黑体"/>
          <w:szCs w:val="24"/>
        </w:rPr>
        <w:t>二、2021届各专业毕业生就业特色</w:t>
      </w:r>
    </w:p>
    <w:p w14:paraId="1CA55C7C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 xml:space="preserve">专业相关度、就业竞争力、专业竞争力等。 </w:t>
      </w:r>
    </w:p>
    <w:p w14:paraId="1D623405">
      <w:pPr>
        <w:spacing w:line="520" w:lineRule="exact"/>
        <w:ind w:firstLine="480"/>
        <w:rPr>
          <w:rFonts w:ascii="黑体" w:hAnsi="黑体" w:eastAsia="黑体" w:cs="黑体"/>
          <w:szCs w:val="24"/>
        </w:rPr>
      </w:pPr>
      <w:r>
        <w:rPr>
          <w:rFonts w:hint="eastAsia" w:ascii="黑体" w:hAnsi="黑体" w:eastAsia="黑体" w:cs="黑体"/>
          <w:szCs w:val="24"/>
        </w:rPr>
        <w:t>三、2021届各专业毕业生工作能力</w:t>
      </w:r>
    </w:p>
    <w:p w14:paraId="5026C413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 xml:space="preserve">专业技能、专业知识综合运用能力、知识转化能力、工作适应能力等。 </w:t>
      </w:r>
    </w:p>
    <w:p w14:paraId="032CB31A">
      <w:pPr>
        <w:spacing w:line="520" w:lineRule="exact"/>
        <w:ind w:firstLine="480"/>
        <w:rPr>
          <w:rFonts w:ascii="黑体" w:hAnsi="黑体" w:eastAsia="黑体" w:cs="黑体"/>
          <w:szCs w:val="24"/>
        </w:rPr>
      </w:pPr>
      <w:r>
        <w:rPr>
          <w:rFonts w:hint="eastAsia" w:ascii="黑体" w:hAnsi="黑体" w:eastAsia="黑体" w:cs="黑体"/>
          <w:szCs w:val="24"/>
        </w:rPr>
        <w:t>四、2021届各专业毕业生课程评价</w:t>
      </w:r>
    </w:p>
    <w:p w14:paraId="06047AC8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 xml:space="preserve">课程评价、专业课程设置等。 </w:t>
      </w:r>
    </w:p>
    <w:p w14:paraId="41C9C7EE">
      <w:pPr>
        <w:spacing w:line="520" w:lineRule="exact"/>
        <w:ind w:firstLine="480"/>
        <w:rPr>
          <w:rFonts w:ascii="黑体" w:hAnsi="黑体" w:eastAsia="黑体" w:cs="黑体"/>
          <w:szCs w:val="24"/>
        </w:rPr>
      </w:pPr>
      <w:r>
        <w:rPr>
          <w:rFonts w:hint="eastAsia" w:ascii="黑体" w:hAnsi="黑体" w:eastAsia="黑体" w:cs="黑体"/>
          <w:szCs w:val="24"/>
        </w:rPr>
        <w:t>五、2021届各专业毕业生用人单位评价</w:t>
      </w:r>
    </w:p>
    <w:p w14:paraId="21A999A7">
      <w:pPr>
        <w:spacing w:line="520" w:lineRule="exact"/>
        <w:ind w:firstLine="480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用人单位满意度，用人单位对毕业生关于专业知识技能、能力、职业素养等的评价。</w:t>
      </w:r>
    </w:p>
    <w:p w14:paraId="14EE9F89">
      <w:pPr>
        <w:spacing w:line="520" w:lineRule="exact"/>
        <w:ind w:firstLine="480"/>
        <w:rPr>
          <w:rFonts w:ascii="黑体" w:hAnsi="黑体" w:eastAsia="黑体" w:cs="黑体"/>
          <w:szCs w:val="24"/>
        </w:rPr>
      </w:pPr>
      <w:r>
        <w:rPr>
          <w:rFonts w:hint="eastAsia" w:ascii="黑体" w:hAnsi="黑体" w:eastAsia="黑体" w:cs="黑体"/>
          <w:szCs w:val="24"/>
        </w:rPr>
        <w:t>六、结论与建议</w:t>
      </w:r>
    </w:p>
    <w:p w14:paraId="50A1DF0A">
      <w:pPr>
        <w:pStyle w:val="7"/>
        <w:spacing w:before="0" w:beforeAutospacing="0" w:after="0" w:afterAutospacing="0" w:line="360" w:lineRule="auto"/>
        <w:ind w:firstLine="480"/>
        <w:rPr>
          <w:sz w:val="28"/>
          <w:szCs w:val="28"/>
        </w:rPr>
      </w:pPr>
      <w:r>
        <w:rPr>
          <w:rFonts w:hint="eastAsia"/>
          <w:color w:val="000000"/>
        </w:rPr>
        <w:t>XXX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27787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DB"/>
    <w:rsid w:val="00004355"/>
    <w:rsid w:val="00024907"/>
    <w:rsid w:val="00055850"/>
    <w:rsid w:val="000C226B"/>
    <w:rsid w:val="000F348C"/>
    <w:rsid w:val="000F6A36"/>
    <w:rsid w:val="00106F57"/>
    <w:rsid w:val="00110867"/>
    <w:rsid w:val="00112C10"/>
    <w:rsid w:val="001769BB"/>
    <w:rsid w:val="00182406"/>
    <w:rsid w:val="001875E7"/>
    <w:rsid w:val="001A16F1"/>
    <w:rsid w:val="001C0EE5"/>
    <w:rsid w:val="001C0F96"/>
    <w:rsid w:val="001E4F38"/>
    <w:rsid w:val="001F5455"/>
    <w:rsid w:val="00204AA2"/>
    <w:rsid w:val="002144C9"/>
    <w:rsid w:val="0024371A"/>
    <w:rsid w:val="00245104"/>
    <w:rsid w:val="0025578A"/>
    <w:rsid w:val="00280F2C"/>
    <w:rsid w:val="00286A3E"/>
    <w:rsid w:val="002A2262"/>
    <w:rsid w:val="002A230A"/>
    <w:rsid w:val="002C797C"/>
    <w:rsid w:val="002E1583"/>
    <w:rsid w:val="002F1583"/>
    <w:rsid w:val="003208A9"/>
    <w:rsid w:val="00365B15"/>
    <w:rsid w:val="00374661"/>
    <w:rsid w:val="003850EA"/>
    <w:rsid w:val="003955CF"/>
    <w:rsid w:val="003B21AC"/>
    <w:rsid w:val="003B7AFA"/>
    <w:rsid w:val="003D1C6D"/>
    <w:rsid w:val="003D3AB4"/>
    <w:rsid w:val="003D3B61"/>
    <w:rsid w:val="003D3E3B"/>
    <w:rsid w:val="003D6DDA"/>
    <w:rsid w:val="003E0DEA"/>
    <w:rsid w:val="003F3F77"/>
    <w:rsid w:val="003F543A"/>
    <w:rsid w:val="003F6BF6"/>
    <w:rsid w:val="00412618"/>
    <w:rsid w:val="00415DEE"/>
    <w:rsid w:val="00436AC0"/>
    <w:rsid w:val="0045136B"/>
    <w:rsid w:val="00462FC6"/>
    <w:rsid w:val="004747AC"/>
    <w:rsid w:val="00476BA5"/>
    <w:rsid w:val="004806AD"/>
    <w:rsid w:val="00482ABD"/>
    <w:rsid w:val="00491B0C"/>
    <w:rsid w:val="004B14C9"/>
    <w:rsid w:val="004C0249"/>
    <w:rsid w:val="004D13FC"/>
    <w:rsid w:val="004E06DD"/>
    <w:rsid w:val="004F7C76"/>
    <w:rsid w:val="00534B1D"/>
    <w:rsid w:val="00547E9A"/>
    <w:rsid w:val="00576FD4"/>
    <w:rsid w:val="00593071"/>
    <w:rsid w:val="005B50DB"/>
    <w:rsid w:val="005C228B"/>
    <w:rsid w:val="005C4687"/>
    <w:rsid w:val="005D5E1B"/>
    <w:rsid w:val="005F162B"/>
    <w:rsid w:val="006074F0"/>
    <w:rsid w:val="00624DF5"/>
    <w:rsid w:val="00625FA8"/>
    <w:rsid w:val="006349D9"/>
    <w:rsid w:val="00666322"/>
    <w:rsid w:val="00667B97"/>
    <w:rsid w:val="006852C3"/>
    <w:rsid w:val="00687E2A"/>
    <w:rsid w:val="006B0E65"/>
    <w:rsid w:val="006E401B"/>
    <w:rsid w:val="006E6D45"/>
    <w:rsid w:val="00702C25"/>
    <w:rsid w:val="0070452F"/>
    <w:rsid w:val="00704548"/>
    <w:rsid w:val="00715F08"/>
    <w:rsid w:val="00745286"/>
    <w:rsid w:val="00746BFD"/>
    <w:rsid w:val="00755C45"/>
    <w:rsid w:val="00760FBF"/>
    <w:rsid w:val="00763409"/>
    <w:rsid w:val="0077448D"/>
    <w:rsid w:val="007843A0"/>
    <w:rsid w:val="007918A5"/>
    <w:rsid w:val="00791E72"/>
    <w:rsid w:val="007B461C"/>
    <w:rsid w:val="007D2F6F"/>
    <w:rsid w:val="007D6525"/>
    <w:rsid w:val="00837B25"/>
    <w:rsid w:val="00841831"/>
    <w:rsid w:val="00845F89"/>
    <w:rsid w:val="008671AF"/>
    <w:rsid w:val="0089542A"/>
    <w:rsid w:val="00896677"/>
    <w:rsid w:val="008B4AC1"/>
    <w:rsid w:val="008B6257"/>
    <w:rsid w:val="008B638E"/>
    <w:rsid w:val="0090062F"/>
    <w:rsid w:val="00906540"/>
    <w:rsid w:val="009108B6"/>
    <w:rsid w:val="00947CD3"/>
    <w:rsid w:val="00962FBD"/>
    <w:rsid w:val="00991724"/>
    <w:rsid w:val="009D5141"/>
    <w:rsid w:val="009E0665"/>
    <w:rsid w:val="009E2A7D"/>
    <w:rsid w:val="00A25ED1"/>
    <w:rsid w:val="00A82097"/>
    <w:rsid w:val="00AA4192"/>
    <w:rsid w:val="00AC4AEE"/>
    <w:rsid w:val="00B0523D"/>
    <w:rsid w:val="00B11AD1"/>
    <w:rsid w:val="00B13833"/>
    <w:rsid w:val="00B16E9C"/>
    <w:rsid w:val="00B319E4"/>
    <w:rsid w:val="00B666C0"/>
    <w:rsid w:val="00B849EA"/>
    <w:rsid w:val="00BA20F9"/>
    <w:rsid w:val="00BD31DE"/>
    <w:rsid w:val="00BD37C0"/>
    <w:rsid w:val="00BD3E86"/>
    <w:rsid w:val="00BE7457"/>
    <w:rsid w:val="00C1478C"/>
    <w:rsid w:val="00C17318"/>
    <w:rsid w:val="00C25323"/>
    <w:rsid w:val="00C452CA"/>
    <w:rsid w:val="00C7549E"/>
    <w:rsid w:val="00CA1E95"/>
    <w:rsid w:val="00CA2876"/>
    <w:rsid w:val="00CB5721"/>
    <w:rsid w:val="00CD0A82"/>
    <w:rsid w:val="00CD3591"/>
    <w:rsid w:val="00CE0D73"/>
    <w:rsid w:val="00CF7630"/>
    <w:rsid w:val="00D00718"/>
    <w:rsid w:val="00D21DE3"/>
    <w:rsid w:val="00D23F8B"/>
    <w:rsid w:val="00D32720"/>
    <w:rsid w:val="00D7185A"/>
    <w:rsid w:val="00D849A7"/>
    <w:rsid w:val="00D94DCC"/>
    <w:rsid w:val="00DA7093"/>
    <w:rsid w:val="00DB383E"/>
    <w:rsid w:val="00DD2A48"/>
    <w:rsid w:val="00DE2F16"/>
    <w:rsid w:val="00DF2FD9"/>
    <w:rsid w:val="00E10002"/>
    <w:rsid w:val="00E2520D"/>
    <w:rsid w:val="00E66949"/>
    <w:rsid w:val="00E73A8E"/>
    <w:rsid w:val="00E74F00"/>
    <w:rsid w:val="00EC0EBA"/>
    <w:rsid w:val="00ED219D"/>
    <w:rsid w:val="00ED3BF6"/>
    <w:rsid w:val="00EE56AA"/>
    <w:rsid w:val="00EF69E5"/>
    <w:rsid w:val="00F42AC3"/>
    <w:rsid w:val="00F70063"/>
    <w:rsid w:val="00F70100"/>
    <w:rsid w:val="00FA154A"/>
    <w:rsid w:val="00FA31F9"/>
    <w:rsid w:val="00FB577A"/>
    <w:rsid w:val="00FE259A"/>
    <w:rsid w:val="00FF271F"/>
    <w:rsid w:val="077B36ED"/>
    <w:rsid w:val="07D04F34"/>
    <w:rsid w:val="083060FE"/>
    <w:rsid w:val="1779502C"/>
    <w:rsid w:val="18B12635"/>
    <w:rsid w:val="25B25F4F"/>
    <w:rsid w:val="2AB7747C"/>
    <w:rsid w:val="30347B8C"/>
    <w:rsid w:val="331B7DE0"/>
    <w:rsid w:val="3A6B3550"/>
    <w:rsid w:val="3B223FD6"/>
    <w:rsid w:val="415E672A"/>
    <w:rsid w:val="41887590"/>
    <w:rsid w:val="471C0187"/>
    <w:rsid w:val="47E25E3E"/>
    <w:rsid w:val="4BDB5CDF"/>
    <w:rsid w:val="4CA36599"/>
    <w:rsid w:val="4FCE4C4F"/>
    <w:rsid w:val="5ABB75B2"/>
    <w:rsid w:val="5DA93A53"/>
    <w:rsid w:val="5E811399"/>
    <w:rsid w:val="60FE6B74"/>
    <w:rsid w:val="6BE97A68"/>
    <w:rsid w:val="6F237A73"/>
    <w:rsid w:val="7622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