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EAB2133">
      <w:pPr>
        <w:pStyle w:val="14"/>
        <w:spacing w:line="440" w:lineRule="exact"/>
        <w:ind w:right="280"/>
        <w:rPr>
          <w:rFonts w:ascii="Times New Roman" w:hAnsi="Times New Roman" w:eastAsia="宋体" w:cs="Times New Roman"/>
          <w:sz w:val="28"/>
          <w:szCs w:val="28"/>
        </w:rPr>
      </w:pPr>
      <w:bookmarkStart w:id="0" w:name="_GoBack"/>
      <w:r>
        <w:rPr>
          <w:rFonts w:ascii="Times New Roman" w:hAnsi="Times New Roman" w:eastAsia="宋体" w:cs="Times New Roman"/>
          <w:sz w:val="28"/>
          <w:szCs w:val="28"/>
        </w:rPr>
        <w:t>附件</w:t>
      </w:r>
      <w:r>
        <w:rPr>
          <w:rFonts w:hint="eastAsia" w:ascii="Times New Roman" w:hAnsi="Times New Roman" w:eastAsia="宋体" w:cs="Times New Roman"/>
          <w:sz w:val="28"/>
          <w:szCs w:val="28"/>
        </w:rPr>
        <w:t>1</w:t>
      </w:r>
      <w:r>
        <w:rPr>
          <w:rFonts w:ascii="Times New Roman" w:hAnsi="Times New Roman" w:eastAsia="宋体" w:cs="Times New Roman"/>
          <w:sz w:val="28"/>
          <w:szCs w:val="28"/>
        </w:rPr>
        <w:t>：各学院名额分配表</w:t>
      </w:r>
    </w:p>
    <w:bookmarkEnd w:id="0"/>
    <w:tbl>
      <w:tblPr>
        <w:tblStyle w:val="8"/>
        <w:tblW w:w="4106" w:type="dxa"/>
        <w:tblInd w:w="49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47"/>
        <w:gridCol w:w="1559"/>
      </w:tblGrid>
      <w:tr w14:paraId="5328DF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2547" w:type="dxa"/>
            <w:vAlign w:val="center"/>
          </w:tcPr>
          <w:p w14:paraId="2E1D92A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学  院</w:t>
            </w:r>
          </w:p>
        </w:tc>
        <w:tc>
          <w:tcPr>
            <w:tcW w:w="1559" w:type="dxa"/>
            <w:vAlign w:val="center"/>
          </w:tcPr>
          <w:p w14:paraId="3D71400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分配名额</w:t>
            </w:r>
          </w:p>
        </w:tc>
      </w:tr>
      <w:tr w14:paraId="66D2C9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2547" w:type="dxa"/>
            <w:vAlign w:val="center"/>
          </w:tcPr>
          <w:p w14:paraId="572AAA0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教育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学院</w:t>
            </w:r>
          </w:p>
        </w:tc>
        <w:tc>
          <w:tcPr>
            <w:tcW w:w="1559" w:type="dxa"/>
            <w:vAlign w:val="center"/>
          </w:tcPr>
          <w:p w14:paraId="51A6B34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</w:tr>
      <w:tr w14:paraId="22EBD4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2547" w:type="dxa"/>
            <w:vAlign w:val="center"/>
          </w:tcPr>
          <w:p w14:paraId="1A58465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机电学院</w:t>
            </w:r>
          </w:p>
        </w:tc>
        <w:tc>
          <w:tcPr>
            <w:tcW w:w="1559" w:type="dxa"/>
            <w:vAlign w:val="center"/>
          </w:tcPr>
          <w:p w14:paraId="06DB774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</w:tr>
      <w:tr w14:paraId="7FF35B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2547" w:type="dxa"/>
            <w:vAlign w:val="center"/>
          </w:tcPr>
          <w:p w14:paraId="56A0339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商学院</w:t>
            </w:r>
          </w:p>
        </w:tc>
        <w:tc>
          <w:tcPr>
            <w:tcW w:w="1559" w:type="dxa"/>
            <w:vAlign w:val="center"/>
          </w:tcPr>
          <w:p w14:paraId="24593EB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</w:tr>
      <w:tr w14:paraId="4672A8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2547" w:type="dxa"/>
            <w:vAlign w:val="center"/>
          </w:tcPr>
          <w:p w14:paraId="4863353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外国语学院</w:t>
            </w:r>
          </w:p>
        </w:tc>
        <w:tc>
          <w:tcPr>
            <w:tcW w:w="1559" w:type="dxa"/>
            <w:vAlign w:val="center"/>
          </w:tcPr>
          <w:p w14:paraId="6165BDF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</w:tr>
      <w:tr w14:paraId="012119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2547" w:type="dxa"/>
            <w:vAlign w:val="center"/>
          </w:tcPr>
          <w:p w14:paraId="79232C6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新闻传播学院</w:t>
            </w:r>
          </w:p>
        </w:tc>
        <w:tc>
          <w:tcPr>
            <w:tcW w:w="1559" w:type="dxa"/>
            <w:vAlign w:val="center"/>
          </w:tcPr>
          <w:p w14:paraId="483FDB6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</w:tr>
      <w:tr w14:paraId="1DB744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2547" w:type="dxa"/>
            <w:vAlign w:val="center"/>
          </w:tcPr>
          <w:p w14:paraId="7ADF28A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信息技术学院</w:t>
            </w:r>
          </w:p>
        </w:tc>
        <w:tc>
          <w:tcPr>
            <w:tcW w:w="1559" w:type="dxa"/>
            <w:vAlign w:val="center"/>
          </w:tcPr>
          <w:p w14:paraId="6672ADA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</w:tr>
      <w:tr w14:paraId="4E5425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2547" w:type="dxa"/>
            <w:vAlign w:val="center"/>
          </w:tcPr>
          <w:p w14:paraId="3ABE203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艺术设计学院</w:t>
            </w:r>
          </w:p>
        </w:tc>
        <w:tc>
          <w:tcPr>
            <w:tcW w:w="1559" w:type="dxa"/>
            <w:vAlign w:val="center"/>
          </w:tcPr>
          <w:p w14:paraId="7812A26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</w:tr>
      <w:tr w14:paraId="1FF85A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2547" w:type="dxa"/>
            <w:vAlign w:val="center"/>
          </w:tcPr>
          <w:p w14:paraId="7618344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珠宝学院</w:t>
            </w:r>
          </w:p>
        </w:tc>
        <w:tc>
          <w:tcPr>
            <w:tcW w:w="1559" w:type="dxa"/>
            <w:vAlign w:val="center"/>
          </w:tcPr>
          <w:p w14:paraId="24CCA52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</w:tr>
      <w:tr w14:paraId="124786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2547" w:type="dxa"/>
            <w:vAlign w:val="center"/>
          </w:tcPr>
          <w:p w14:paraId="2A6B5DF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健康管理学院</w:t>
            </w:r>
          </w:p>
        </w:tc>
        <w:tc>
          <w:tcPr>
            <w:tcW w:w="1559" w:type="dxa"/>
            <w:vAlign w:val="center"/>
          </w:tcPr>
          <w:p w14:paraId="3966EF0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</w:tr>
      <w:tr w14:paraId="3EEB73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2547" w:type="dxa"/>
            <w:vAlign w:val="center"/>
          </w:tcPr>
          <w:p w14:paraId="7C78121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职业技术学院</w:t>
            </w:r>
          </w:p>
        </w:tc>
        <w:tc>
          <w:tcPr>
            <w:tcW w:w="1559" w:type="dxa"/>
            <w:vAlign w:val="center"/>
          </w:tcPr>
          <w:p w14:paraId="7FA9304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</w:tr>
      <w:tr w14:paraId="5CFC19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2547" w:type="dxa"/>
            <w:vAlign w:val="center"/>
          </w:tcPr>
          <w:p w14:paraId="6C409EA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国际教育学院</w:t>
            </w:r>
          </w:p>
        </w:tc>
        <w:tc>
          <w:tcPr>
            <w:tcW w:w="1559" w:type="dxa"/>
            <w:vAlign w:val="center"/>
          </w:tcPr>
          <w:p w14:paraId="1F1DCC2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</w:tr>
      <w:tr w14:paraId="4FEEFD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2547" w:type="dxa"/>
            <w:vAlign w:val="center"/>
          </w:tcPr>
          <w:p w14:paraId="4A6E681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国际设计学院</w:t>
            </w:r>
          </w:p>
        </w:tc>
        <w:tc>
          <w:tcPr>
            <w:tcW w:w="1559" w:type="dxa"/>
            <w:vAlign w:val="center"/>
          </w:tcPr>
          <w:p w14:paraId="07A978D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31085C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2547" w:type="dxa"/>
            <w:vAlign w:val="center"/>
          </w:tcPr>
          <w:p w14:paraId="718806C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合计</w:t>
            </w:r>
          </w:p>
        </w:tc>
        <w:tc>
          <w:tcPr>
            <w:tcW w:w="1559" w:type="dxa"/>
            <w:vAlign w:val="center"/>
          </w:tcPr>
          <w:p w14:paraId="0F4181A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</w:tr>
    </w:tbl>
    <w:p w14:paraId="0D04F151"/>
    <w:sectPr>
      <w:pgSz w:w="16838" w:h="11906" w:orient="landscape"/>
      <w:pgMar w:top="1588" w:right="1418" w:bottom="1588" w:left="141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简体">
    <w:altName w:val="方正舒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